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9E" w:rsidRDefault="00670A6F" w:rsidP="0014732E">
      <w:pPr>
        <w:spacing w:line="440" w:lineRule="exact"/>
        <w:ind w:firstLineChars="250" w:firstLine="904"/>
        <w:rPr>
          <w:b/>
          <w:sz w:val="36"/>
          <w:szCs w:val="36"/>
        </w:rPr>
      </w:pPr>
      <w:r>
        <w:rPr>
          <w:rFonts w:hint="eastAsia"/>
          <w:b/>
          <w:sz w:val="36"/>
          <w:szCs w:val="36"/>
        </w:rPr>
        <w:t>安徽医科大学“復元奖学金”评定办法</w:t>
      </w:r>
    </w:p>
    <w:p w:rsidR="0014732E" w:rsidRDefault="0014732E" w:rsidP="0014732E">
      <w:pPr>
        <w:spacing w:line="440" w:lineRule="exact"/>
        <w:ind w:firstLineChars="650" w:firstLine="2349"/>
        <w:rPr>
          <w:b/>
          <w:sz w:val="36"/>
          <w:szCs w:val="36"/>
        </w:rPr>
      </w:pPr>
      <w:bookmarkStart w:id="0" w:name="_GoBack"/>
      <w:bookmarkEnd w:id="0"/>
      <w:r w:rsidRPr="008B288F">
        <w:rPr>
          <w:rFonts w:ascii="宋体" w:hAnsi="宋体" w:cs="宋体" w:hint="eastAsia"/>
          <w:b/>
          <w:bCs/>
          <w:color w:val="000000"/>
          <w:kern w:val="0"/>
          <w:sz w:val="36"/>
          <w:szCs w:val="36"/>
        </w:rPr>
        <w:t>（201</w:t>
      </w:r>
      <w:r>
        <w:rPr>
          <w:rFonts w:ascii="宋体" w:hAnsi="宋体" w:cs="宋体" w:hint="eastAsia"/>
          <w:b/>
          <w:bCs/>
          <w:color w:val="000000"/>
          <w:kern w:val="0"/>
          <w:sz w:val="36"/>
          <w:szCs w:val="36"/>
        </w:rPr>
        <w:t>9</w:t>
      </w:r>
      <w:r w:rsidRPr="008B288F">
        <w:rPr>
          <w:rFonts w:ascii="宋体" w:hAnsi="宋体" w:cs="宋体" w:hint="eastAsia"/>
          <w:b/>
          <w:bCs/>
          <w:color w:val="000000"/>
          <w:kern w:val="0"/>
          <w:sz w:val="36"/>
          <w:szCs w:val="36"/>
        </w:rPr>
        <w:t>年</w:t>
      </w:r>
      <w:r>
        <w:rPr>
          <w:rFonts w:ascii="宋体" w:hAnsi="宋体" w:cs="宋体" w:hint="eastAsia"/>
          <w:b/>
          <w:bCs/>
          <w:color w:val="000000"/>
          <w:kern w:val="0"/>
          <w:sz w:val="36"/>
          <w:szCs w:val="36"/>
        </w:rPr>
        <w:t>1</w:t>
      </w:r>
      <w:r w:rsidRPr="008B288F">
        <w:rPr>
          <w:rFonts w:ascii="宋体" w:hAnsi="宋体" w:cs="宋体" w:hint="eastAsia"/>
          <w:b/>
          <w:bCs/>
          <w:color w:val="000000"/>
          <w:kern w:val="0"/>
          <w:sz w:val="36"/>
          <w:szCs w:val="36"/>
        </w:rPr>
        <w:t>月修订）</w:t>
      </w:r>
    </w:p>
    <w:p w:rsidR="0009069E" w:rsidRDefault="00670A6F">
      <w:pPr>
        <w:pStyle w:val="a3"/>
        <w:rPr>
          <w:rFonts w:ascii="Times New Roman" w:hAnsi="Times New Roman"/>
        </w:rPr>
      </w:pPr>
      <w:r>
        <w:rPr>
          <w:rFonts w:ascii="Times New Roman" w:hAnsi="Times New Roman"/>
        </w:rPr>
        <w:t xml:space="preserve">    </w:t>
      </w:r>
    </w:p>
    <w:p w:rsidR="0009069E" w:rsidRDefault="00670A6F">
      <w:pPr>
        <w:pStyle w:val="a3"/>
        <w:ind w:firstLineChars="200" w:firstLine="640"/>
        <w:rPr>
          <w:rFonts w:ascii="仿宋_GB2312" w:eastAsia="仿宋_GB2312" w:hAnsi="Times New Roman"/>
          <w:sz w:val="32"/>
          <w:szCs w:val="32"/>
        </w:rPr>
      </w:pPr>
      <w:r>
        <w:rPr>
          <w:rFonts w:ascii="仿宋_GB2312" w:eastAsia="仿宋_GB2312" w:hAnsi="Times New Roman" w:hint="eastAsia"/>
          <w:sz w:val="32"/>
          <w:szCs w:val="32"/>
        </w:rPr>
        <w:t>为了激励在校学生刻苦学习，奋发进取，德、智、体、美全面发展，浙江省义乌</w:t>
      </w:r>
      <w:proofErr w:type="gramStart"/>
      <w:r>
        <w:rPr>
          <w:rFonts w:ascii="仿宋_GB2312" w:eastAsia="仿宋_GB2312" w:hAnsi="Times New Roman" w:hint="eastAsia"/>
          <w:sz w:val="32"/>
          <w:szCs w:val="32"/>
        </w:rPr>
        <w:t>復</w:t>
      </w:r>
      <w:proofErr w:type="gramEnd"/>
      <w:r>
        <w:rPr>
          <w:rFonts w:ascii="仿宋_GB2312" w:eastAsia="仿宋_GB2312" w:hAnsi="Times New Roman" w:hint="eastAsia"/>
          <w:sz w:val="32"/>
          <w:szCs w:val="32"/>
        </w:rPr>
        <w:t>元私立医院在我校捐资设立“復元奖学金”。</w:t>
      </w:r>
    </w:p>
    <w:p w:rsidR="0009069E" w:rsidRDefault="00670A6F">
      <w:pPr>
        <w:ind w:firstLineChars="200" w:firstLine="643"/>
        <w:rPr>
          <w:rFonts w:ascii="仿宋_GB2312" w:eastAsia="仿宋_GB2312" w:hAnsi="宋体"/>
          <w:b/>
          <w:sz w:val="32"/>
          <w:szCs w:val="28"/>
        </w:rPr>
      </w:pPr>
      <w:r>
        <w:rPr>
          <w:rFonts w:ascii="仿宋_GB2312" w:eastAsia="仿宋_GB2312" w:hAnsi="宋体" w:hint="eastAsia"/>
          <w:b/>
          <w:sz w:val="32"/>
          <w:szCs w:val="28"/>
        </w:rPr>
        <w:t>一、申请条件</w:t>
      </w:r>
    </w:p>
    <w:p w:rsidR="0009069E" w:rsidRDefault="00670A6F">
      <w:pPr>
        <w:rPr>
          <w:rFonts w:ascii="仿宋_GB2312" w:eastAsia="仿宋_GB2312"/>
          <w:sz w:val="32"/>
          <w:szCs w:val="32"/>
        </w:rPr>
      </w:pPr>
      <w:r>
        <w:rPr>
          <w:rFonts w:ascii="仿宋_GB2312" w:eastAsia="仿宋_GB2312" w:hAnsi="宋体"/>
          <w:sz w:val="28"/>
          <w:szCs w:val="28"/>
        </w:rPr>
        <w:t xml:space="preserve">   </w:t>
      </w:r>
      <w:r>
        <w:rPr>
          <w:rFonts w:ascii="仿宋_GB2312" w:eastAsia="仿宋_GB2312" w:hAnsi="宋体" w:hint="eastAsia"/>
          <w:sz w:val="28"/>
          <w:szCs w:val="28"/>
        </w:rPr>
        <w:t>（</w:t>
      </w:r>
      <w:r>
        <w:rPr>
          <w:rFonts w:ascii="仿宋_GB2312" w:eastAsia="仿宋_GB2312" w:hint="eastAsia"/>
          <w:sz w:val="32"/>
          <w:szCs w:val="32"/>
        </w:rPr>
        <w:t>一）我校接受普通高等学历教育的全日制在校生。</w:t>
      </w:r>
    </w:p>
    <w:p w:rsidR="0009069E" w:rsidRDefault="00670A6F">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（二）热爱社会主义祖国，拥护中国共产党的领导，自觉遵守国家法律法规、学校各项规章制度；</w:t>
      </w:r>
    </w:p>
    <w:p w:rsidR="0009069E" w:rsidRDefault="00670A6F">
      <w:pPr>
        <w:ind w:firstLineChars="150" w:firstLine="480"/>
        <w:rPr>
          <w:rFonts w:ascii="仿宋_GB2312" w:eastAsia="仿宋_GB2312"/>
          <w:sz w:val="32"/>
          <w:szCs w:val="32"/>
        </w:rPr>
      </w:pPr>
      <w:r>
        <w:rPr>
          <w:rFonts w:ascii="仿宋_GB2312" w:eastAsia="仿宋_GB2312" w:hint="eastAsia"/>
          <w:sz w:val="32"/>
          <w:szCs w:val="32"/>
        </w:rPr>
        <w:t>（三）自觉</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社会主义核心价值观，诚实守信，关心集体，乐于助人，积极参加社会公益活动和文体活动；</w:t>
      </w:r>
    </w:p>
    <w:p w:rsidR="0009069E" w:rsidRDefault="00670A6F">
      <w:pPr>
        <w:ind w:firstLineChars="150" w:firstLine="480"/>
        <w:rPr>
          <w:rFonts w:ascii="仿宋_GB2312" w:eastAsia="仿宋_GB2312"/>
          <w:sz w:val="32"/>
          <w:szCs w:val="32"/>
        </w:rPr>
      </w:pPr>
      <w:r>
        <w:rPr>
          <w:rFonts w:ascii="仿宋_GB2312" w:eastAsia="仿宋_GB2312" w:hint="eastAsia"/>
          <w:sz w:val="32"/>
          <w:szCs w:val="32"/>
        </w:rPr>
        <w:t>（四）在校期间勤奋学习，综合素质评定智育成绩优秀，德、体、美、</w:t>
      </w:r>
      <w:proofErr w:type="gramStart"/>
      <w:r>
        <w:rPr>
          <w:rFonts w:ascii="仿宋_GB2312" w:eastAsia="仿宋_GB2312" w:hint="eastAsia"/>
          <w:sz w:val="32"/>
          <w:szCs w:val="32"/>
        </w:rPr>
        <w:t>劳</w:t>
      </w:r>
      <w:proofErr w:type="gramEnd"/>
      <w:r>
        <w:rPr>
          <w:rFonts w:ascii="仿宋_GB2312" w:eastAsia="仿宋_GB2312" w:hint="eastAsia"/>
          <w:sz w:val="32"/>
          <w:szCs w:val="32"/>
        </w:rPr>
        <w:t>加上智育附加分总成绩排名位列参评学生数的前</w:t>
      </w:r>
      <w:r>
        <w:rPr>
          <w:rFonts w:ascii="仿宋_GB2312" w:eastAsia="仿宋_GB2312"/>
          <w:sz w:val="32"/>
          <w:szCs w:val="32"/>
        </w:rPr>
        <w:t>60%</w:t>
      </w:r>
      <w:r>
        <w:rPr>
          <w:rFonts w:ascii="仿宋_GB2312" w:eastAsia="仿宋_GB2312" w:hint="eastAsia"/>
          <w:sz w:val="32"/>
          <w:szCs w:val="32"/>
        </w:rPr>
        <w:t>，</w:t>
      </w:r>
      <w:r w:rsidRPr="0087199D">
        <w:rPr>
          <w:rFonts w:ascii="仿宋_GB2312" w:eastAsia="仿宋_GB2312" w:hint="eastAsia"/>
          <w:sz w:val="32"/>
          <w:szCs w:val="32"/>
        </w:rPr>
        <w:t>评定第二学年以上（含第二学年）奖学金时，全国大学生英语考试（四级）成绩达到学校规定的通过分数；硕士研究生及临床医学（</w:t>
      </w:r>
      <w:r w:rsidR="00F05462" w:rsidRPr="0087199D">
        <w:rPr>
          <w:rFonts w:ascii="仿宋_GB2312" w:eastAsia="仿宋_GB2312" w:hint="eastAsia"/>
          <w:sz w:val="32"/>
          <w:szCs w:val="32"/>
        </w:rPr>
        <w:t>“5+3”一体化</w:t>
      </w:r>
      <w:r w:rsidRPr="0087199D">
        <w:rPr>
          <w:rFonts w:ascii="仿宋_GB2312" w:eastAsia="仿宋_GB2312" w:hint="eastAsia"/>
          <w:sz w:val="32"/>
          <w:szCs w:val="32"/>
        </w:rPr>
        <w:t>）专业大三年级以上（含大三）</w:t>
      </w:r>
      <w:r w:rsidRPr="00F05462">
        <w:rPr>
          <w:rFonts w:ascii="仿宋_GB2312" w:eastAsia="仿宋_GB2312" w:hint="eastAsia"/>
          <w:sz w:val="32"/>
          <w:szCs w:val="32"/>
        </w:rPr>
        <w:t>大学英语六级考试成绩需达到学校规定的通过分数；</w:t>
      </w:r>
    </w:p>
    <w:p w:rsidR="0009069E" w:rsidRDefault="00670A6F">
      <w:pPr>
        <w:ind w:firstLineChars="150" w:firstLine="480"/>
        <w:rPr>
          <w:rFonts w:ascii="仿宋_GB2312" w:eastAsia="仿宋_GB2312"/>
          <w:sz w:val="32"/>
          <w:szCs w:val="32"/>
        </w:rPr>
      </w:pPr>
      <w:r>
        <w:rPr>
          <w:rFonts w:ascii="仿宋_GB2312" w:eastAsia="仿宋_GB2312" w:hint="eastAsia"/>
          <w:sz w:val="32"/>
          <w:szCs w:val="32"/>
        </w:rPr>
        <w:t>（五）本奖学金与其他奖学金不重复享受；</w:t>
      </w:r>
    </w:p>
    <w:p w:rsidR="0009069E" w:rsidRDefault="00670A6F">
      <w:pPr>
        <w:ind w:firstLineChars="150" w:firstLine="480"/>
        <w:rPr>
          <w:rFonts w:ascii="仿宋_GB2312" w:eastAsia="仿宋_GB2312"/>
          <w:sz w:val="32"/>
          <w:szCs w:val="32"/>
        </w:rPr>
      </w:pPr>
      <w:r>
        <w:rPr>
          <w:rFonts w:ascii="仿宋_GB2312" w:eastAsia="仿宋_GB2312" w:hint="eastAsia"/>
          <w:sz w:val="32"/>
          <w:szCs w:val="32"/>
        </w:rPr>
        <w:t>（六）参评学年和评定期间已办理注册手续。</w:t>
      </w:r>
    </w:p>
    <w:p w:rsidR="0009069E" w:rsidRPr="006F42B2" w:rsidRDefault="00670A6F" w:rsidP="006F42B2">
      <w:pPr>
        <w:ind w:firstLineChars="150" w:firstLine="480"/>
        <w:rPr>
          <w:rFonts w:ascii="仿宋_GB2312" w:eastAsia="仿宋_GB2312"/>
          <w:b/>
          <w:sz w:val="32"/>
          <w:szCs w:val="32"/>
        </w:rPr>
      </w:pPr>
      <w:r w:rsidRPr="006F42B2">
        <w:rPr>
          <w:rFonts w:ascii="仿宋_GB2312" w:eastAsia="仿宋_GB2312" w:hint="eastAsia"/>
          <w:sz w:val="32"/>
          <w:szCs w:val="32"/>
        </w:rPr>
        <w:t>（七）参评学年有下列情况之一者不得参与评定</w:t>
      </w:r>
      <w:r w:rsidRPr="006F42B2">
        <w:rPr>
          <w:rFonts w:ascii="仿宋_GB2312" w:eastAsia="仿宋_GB2312" w:hint="eastAsia"/>
          <w:b/>
          <w:sz w:val="32"/>
          <w:szCs w:val="32"/>
        </w:rPr>
        <w:t>：</w:t>
      </w:r>
    </w:p>
    <w:p w:rsidR="0009069E" w:rsidRPr="0087199D" w:rsidRDefault="00670A6F" w:rsidP="0087199D">
      <w:pPr>
        <w:ind w:firstLineChars="200" w:firstLine="640"/>
        <w:rPr>
          <w:rFonts w:ascii="仿宋_GB2312" w:eastAsia="仿宋_GB2312"/>
          <w:sz w:val="32"/>
          <w:szCs w:val="32"/>
        </w:rPr>
      </w:pPr>
      <w:r w:rsidRPr="0087199D">
        <w:rPr>
          <w:rFonts w:ascii="仿宋_GB2312" w:eastAsia="仿宋_GB2312" w:hint="eastAsia"/>
          <w:sz w:val="32"/>
          <w:szCs w:val="32"/>
        </w:rPr>
        <w:t>①违反校纪校规，受校纪校规处分且处分未被解除的；</w:t>
      </w:r>
    </w:p>
    <w:p w:rsidR="0009069E" w:rsidRPr="0087199D" w:rsidRDefault="00670A6F" w:rsidP="0087199D">
      <w:pPr>
        <w:ind w:firstLineChars="200" w:firstLine="640"/>
        <w:rPr>
          <w:rFonts w:ascii="仿宋_GB2312" w:eastAsia="仿宋_GB2312"/>
          <w:sz w:val="32"/>
          <w:szCs w:val="32"/>
        </w:rPr>
      </w:pPr>
      <w:r w:rsidRPr="0087199D">
        <w:rPr>
          <w:rFonts w:ascii="仿宋_GB2312" w:eastAsia="仿宋_GB2312" w:hint="eastAsia"/>
          <w:sz w:val="32"/>
          <w:szCs w:val="32"/>
        </w:rPr>
        <w:lastRenderedPageBreak/>
        <w:t>②有考试或考查课成绩不及格的。</w:t>
      </w:r>
    </w:p>
    <w:p w:rsidR="0009069E" w:rsidRDefault="00670A6F">
      <w:pPr>
        <w:rPr>
          <w:rFonts w:ascii="仿宋_GB2312" w:eastAsia="仿宋_GB2312" w:hAnsi="宋体"/>
          <w:b/>
          <w:sz w:val="32"/>
          <w:szCs w:val="28"/>
        </w:rPr>
      </w:pPr>
      <w:r>
        <w:rPr>
          <w:rFonts w:ascii="仿宋_GB2312" w:eastAsia="仿宋_GB2312" w:hAnsi="宋体" w:hint="eastAsia"/>
          <w:b/>
          <w:sz w:val="32"/>
          <w:szCs w:val="28"/>
        </w:rPr>
        <w:t>二、评定程序</w:t>
      </w:r>
    </w:p>
    <w:p w:rsidR="0009069E" w:rsidRDefault="00670A6F">
      <w:pPr>
        <w:rPr>
          <w:rFonts w:ascii="仿宋_GB2312" w:eastAsia="仿宋_GB2312"/>
          <w:sz w:val="32"/>
          <w:szCs w:val="32"/>
        </w:rPr>
      </w:pPr>
      <w:r>
        <w:rPr>
          <w:rFonts w:ascii="仿宋_GB2312" w:eastAsia="仿宋_GB2312" w:hAnsi="宋体"/>
          <w:sz w:val="28"/>
          <w:szCs w:val="28"/>
        </w:rPr>
        <w:t xml:space="preserve">   </w:t>
      </w:r>
      <w:r>
        <w:rPr>
          <w:rFonts w:ascii="仿宋_GB2312" w:eastAsia="仿宋_GB2312" w:hAnsi="宋体" w:hint="eastAsia"/>
          <w:sz w:val="28"/>
          <w:szCs w:val="28"/>
        </w:rPr>
        <w:t>（</w:t>
      </w:r>
      <w:r>
        <w:rPr>
          <w:rFonts w:ascii="仿宋_GB2312" w:eastAsia="仿宋_GB2312" w:hint="eastAsia"/>
          <w:sz w:val="32"/>
          <w:szCs w:val="32"/>
        </w:rPr>
        <w:t>一）由学生本人提出申请，经年级评议提出推荐意见，报学院初审。</w:t>
      </w:r>
    </w:p>
    <w:p w:rsidR="0009069E" w:rsidRDefault="00670A6F">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（二）学院审核并公示后无异议，签署初审意见报送学生处审核</w:t>
      </w:r>
      <w:r>
        <w:rPr>
          <w:rFonts w:ascii="仿宋_GB2312" w:eastAsia="仿宋_GB2312"/>
          <w:sz w:val="32"/>
          <w:szCs w:val="32"/>
        </w:rPr>
        <w:t>,</w:t>
      </w:r>
      <w:r>
        <w:rPr>
          <w:rFonts w:ascii="仿宋_GB2312" w:eastAsia="仿宋_GB2312" w:hint="eastAsia"/>
          <w:sz w:val="32"/>
          <w:szCs w:val="32"/>
        </w:rPr>
        <w:t>报学校批准。</w:t>
      </w:r>
    </w:p>
    <w:p w:rsidR="0009069E" w:rsidRDefault="00670A6F">
      <w:pPr>
        <w:ind w:firstLineChars="200" w:firstLine="643"/>
        <w:rPr>
          <w:rFonts w:ascii="仿宋_GB2312" w:eastAsia="仿宋_GB2312" w:hAnsi="宋体"/>
          <w:b/>
          <w:sz w:val="32"/>
          <w:szCs w:val="28"/>
        </w:rPr>
      </w:pPr>
      <w:r>
        <w:rPr>
          <w:rFonts w:ascii="仿宋_GB2312" w:eastAsia="仿宋_GB2312" w:hAnsi="宋体" w:hint="eastAsia"/>
          <w:b/>
          <w:sz w:val="32"/>
          <w:szCs w:val="28"/>
        </w:rPr>
        <w:t>三、授奖名额和奖励标准</w:t>
      </w:r>
    </w:p>
    <w:p w:rsidR="0009069E" w:rsidRDefault="00670A6F">
      <w:pPr>
        <w:rPr>
          <w:rFonts w:ascii="仿宋_GB2312" w:eastAsia="仿宋_GB2312"/>
          <w:sz w:val="32"/>
          <w:szCs w:val="32"/>
        </w:rPr>
      </w:pPr>
      <w:r>
        <w:rPr>
          <w:rFonts w:ascii="仿宋_GB2312" w:eastAsia="仿宋_GB2312" w:hAnsi="宋体"/>
          <w:sz w:val="28"/>
          <w:szCs w:val="28"/>
        </w:rPr>
        <w:t xml:space="preserve">   </w:t>
      </w:r>
      <w:r>
        <w:rPr>
          <w:rFonts w:ascii="仿宋_GB2312" w:eastAsia="仿宋_GB2312" w:hAnsi="宋体" w:hint="eastAsia"/>
          <w:sz w:val="28"/>
          <w:szCs w:val="28"/>
        </w:rPr>
        <w:t>（</w:t>
      </w:r>
      <w:r>
        <w:rPr>
          <w:rFonts w:ascii="仿宋_GB2312" w:eastAsia="仿宋_GB2312" w:hint="eastAsia"/>
          <w:sz w:val="32"/>
          <w:szCs w:val="32"/>
        </w:rPr>
        <w:t>一）“復元奖学金”授奖名额每年</w:t>
      </w:r>
      <w:r>
        <w:rPr>
          <w:rFonts w:eastAsia="仿宋_GB2312"/>
          <w:sz w:val="32"/>
          <w:szCs w:val="32"/>
        </w:rPr>
        <w:t>225</w:t>
      </w:r>
      <w:r>
        <w:rPr>
          <w:rFonts w:eastAsia="仿宋_GB2312" w:hint="eastAsia"/>
          <w:sz w:val="32"/>
          <w:szCs w:val="32"/>
        </w:rPr>
        <w:t>名，由学生处提出名额分配方案。</w:t>
      </w:r>
    </w:p>
    <w:p w:rsidR="0009069E" w:rsidRDefault="00670A6F">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（二）奖励标准：每生</w:t>
      </w:r>
      <w:r>
        <w:rPr>
          <w:rFonts w:eastAsia="仿宋_GB2312"/>
          <w:sz w:val="32"/>
          <w:szCs w:val="32"/>
        </w:rPr>
        <w:t>2000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年。</w:t>
      </w:r>
      <w:r>
        <w:rPr>
          <w:rFonts w:ascii="仿宋_GB2312" w:eastAsia="仿宋_GB2312"/>
          <w:sz w:val="32"/>
          <w:szCs w:val="32"/>
        </w:rPr>
        <w:t xml:space="preserve">  </w:t>
      </w:r>
    </w:p>
    <w:p w:rsidR="0009069E" w:rsidRDefault="00670A6F">
      <w:pPr>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28"/>
        </w:rPr>
        <w:t>四、</w:t>
      </w:r>
      <w:r>
        <w:rPr>
          <w:rFonts w:ascii="仿宋_GB2312" w:eastAsia="仿宋_GB2312" w:hAnsi="宋体" w:hint="eastAsia"/>
          <w:b/>
          <w:sz w:val="32"/>
          <w:szCs w:val="32"/>
        </w:rPr>
        <w:t>纪律要求</w:t>
      </w:r>
    </w:p>
    <w:p w:rsidR="0009069E" w:rsidRPr="0087199D" w:rsidRDefault="00670A6F" w:rsidP="0087199D">
      <w:pPr>
        <w:spacing w:line="560" w:lineRule="exact"/>
        <w:ind w:firstLineChars="200" w:firstLine="640"/>
        <w:rPr>
          <w:rFonts w:ascii="仿宋_GB2312" w:eastAsia="仿宋_GB2312"/>
          <w:sz w:val="32"/>
          <w:szCs w:val="32"/>
        </w:rPr>
      </w:pPr>
      <w:r w:rsidRPr="0087199D">
        <w:rPr>
          <w:rFonts w:ascii="仿宋_GB2312" w:eastAsia="仿宋_GB2312" w:hint="eastAsia"/>
          <w:sz w:val="32"/>
          <w:szCs w:val="32"/>
        </w:rPr>
        <w:t>学生应如实填报评定材料，不能弄虚作假，一旦查实，除追回已发的奖学金和获奖证书外，还将依据校纪校规给予严肃处理。参与评议的学生应秉公评议，不得草率武断，造成不良影响的，按学校相关规定处理。辅导员以及相关人员，要严格按照程序和要求，及时、公正审核、评定学生各项测评分数，公示材料要注意保护学生隐私。对徇私舞弊、违反工作程序及规定或对上报数据审核把关不严造成工作失误等行为，按照学校的相关规定进行问责。</w:t>
      </w:r>
    </w:p>
    <w:p w:rsidR="0009069E" w:rsidRPr="0087199D" w:rsidRDefault="00670A6F">
      <w:pPr>
        <w:ind w:firstLineChars="200" w:firstLine="643"/>
        <w:rPr>
          <w:rFonts w:ascii="仿宋_GB2312" w:eastAsia="仿宋_GB2312"/>
          <w:sz w:val="32"/>
          <w:szCs w:val="32"/>
        </w:rPr>
      </w:pPr>
      <w:r>
        <w:rPr>
          <w:rFonts w:ascii="仿宋_GB2312" w:eastAsia="仿宋_GB2312" w:hAnsi="宋体" w:hint="eastAsia"/>
          <w:b/>
          <w:sz w:val="32"/>
          <w:szCs w:val="28"/>
        </w:rPr>
        <w:t>五、</w:t>
      </w:r>
      <w:r w:rsidRPr="0087199D">
        <w:rPr>
          <w:rFonts w:ascii="仿宋_GB2312" w:eastAsia="仿宋_GB2312" w:hint="eastAsia"/>
          <w:sz w:val="32"/>
          <w:szCs w:val="32"/>
        </w:rPr>
        <w:t>本办法由学生处负责解释，原《安徽医科大学“復元奖学金”评定办法》同时废止。</w:t>
      </w:r>
    </w:p>
    <w:p w:rsidR="0009069E" w:rsidRDefault="0009069E"/>
    <w:sectPr w:rsidR="0009069E" w:rsidSect="00A466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AE5" w:rsidRDefault="00ED3AE5" w:rsidP="00F45C3F">
      <w:r>
        <w:separator/>
      </w:r>
    </w:p>
  </w:endnote>
  <w:endnote w:type="continuationSeparator" w:id="0">
    <w:p w:rsidR="00ED3AE5" w:rsidRDefault="00ED3AE5" w:rsidP="00F45C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AE5" w:rsidRDefault="00ED3AE5" w:rsidP="00F45C3F">
      <w:r>
        <w:separator/>
      </w:r>
    </w:p>
  </w:footnote>
  <w:footnote w:type="continuationSeparator" w:id="0">
    <w:p w:rsidR="00ED3AE5" w:rsidRDefault="00ED3AE5" w:rsidP="00F45C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40D9"/>
    <w:rsid w:val="0004422F"/>
    <w:rsid w:val="0009069E"/>
    <w:rsid w:val="0014732E"/>
    <w:rsid w:val="00320EE9"/>
    <w:rsid w:val="004950CB"/>
    <w:rsid w:val="004A7AC6"/>
    <w:rsid w:val="004F479A"/>
    <w:rsid w:val="00670A6F"/>
    <w:rsid w:val="006D787A"/>
    <w:rsid w:val="006F42B2"/>
    <w:rsid w:val="0087199D"/>
    <w:rsid w:val="0099658C"/>
    <w:rsid w:val="00A466B0"/>
    <w:rsid w:val="00A77ED6"/>
    <w:rsid w:val="00B1489F"/>
    <w:rsid w:val="00B240D9"/>
    <w:rsid w:val="00B87E9A"/>
    <w:rsid w:val="00BE7724"/>
    <w:rsid w:val="00E87C24"/>
    <w:rsid w:val="00ED3AE5"/>
    <w:rsid w:val="00EF7523"/>
    <w:rsid w:val="00F05462"/>
    <w:rsid w:val="00F45C3F"/>
    <w:rsid w:val="025568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B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466B0"/>
    <w:rPr>
      <w:rFonts w:ascii="宋体" w:hAnsi="Courier New"/>
      <w:kern w:val="0"/>
      <w:szCs w:val="21"/>
    </w:rPr>
  </w:style>
  <w:style w:type="character" w:customStyle="1" w:styleId="Char">
    <w:name w:val="纯文本 Char"/>
    <w:basedOn w:val="a0"/>
    <w:link w:val="a3"/>
    <w:qFormat/>
    <w:rsid w:val="00A466B0"/>
    <w:rPr>
      <w:rFonts w:ascii="宋体" w:eastAsia="宋体" w:hAnsi="Courier New" w:cs="Times New Roman"/>
      <w:kern w:val="0"/>
      <w:szCs w:val="21"/>
    </w:rPr>
  </w:style>
  <w:style w:type="paragraph" w:styleId="a4">
    <w:name w:val="Date"/>
    <w:basedOn w:val="a"/>
    <w:next w:val="a"/>
    <w:link w:val="Char0"/>
    <w:uiPriority w:val="99"/>
    <w:semiHidden/>
    <w:unhideWhenUsed/>
    <w:rsid w:val="0087199D"/>
    <w:pPr>
      <w:ind w:leftChars="2500" w:left="100"/>
    </w:pPr>
  </w:style>
  <w:style w:type="character" w:customStyle="1" w:styleId="Char0">
    <w:name w:val="日期 Char"/>
    <w:basedOn w:val="a0"/>
    <w:link w:val="a4"/>
    <w:uiPriority w:val="99"/>
    <w:semiHidden/>
    <w:rsid w:val="0087199D"/>
    <w:rPr>
      <w:rFonts w:ascii="Times New Roman" w:eastAsia="宋体" w:hAnsi="Times New Roman" w:cs="Times New Roman"/>
      <w:kern w:val="2"/>
      <w:sz w:val="21"/>
      <w:szCs w:val="24"/>
    </w:rPr>
  </w:style>
  <w:style w:type="paragraph" w:styleId="a5">
    <w:name w:val="header"/>
    <w:basedOn w:val="a"/>
    <w:link w:val="Char1"/>
    <w:uiPriority w:val="99"/>
    <w:semiHidden/>
    <w:unhideWhenUsed/>
    <w:rsid w:val="00F45C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45C3F"/>
    <w:rPr>
      <w:rFonts w:ascii="Times New Roman" w:eastAsia="宋体" w:hAnsi="Times New Roman" w:cs="Times New Roman"/>
      <w:kern w:val="2"/>
      <w:sz w:val="18"/>
      <w:szCs w:val="18"/>
    </w:rPr>
  </w:style>
  <w:style w:type="paragraph" w:styleId="a6">
    <w:name w:val="footer"/>
    <w:basedOn w:val="a"/>
    <w:link w:val="Char2"/>
    <w:uiPriority w:val="99"/>
    <w:semiHidden/>
    <w:unhideWhenUsed/>
    <w:rsid w:val="00F45C3F"/>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F45C3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Cs w:val="21"/>
    </w:rPr>
  </w:style>
  <w:style w:type="character" w:customStyle="1" w:styleId="Char">
    <w:name w:val="纯文本 Char"/>
    <w:basedOn w:val="a0"/>
    <w:link w:val="a3"/>
    <w:qFormat/>
    <w:rPr>
      <w:rFonts w:ascii="宋体" w:eastAsia="宋体" w:hAnsi="Courier New" w:cs="Times New Roman"/>
      <w:kern w:val="0"/>
      <w:szCs w:val="21"/>
    </w:rPr>
  </w:style>
  <w:style w:type="paragraph" w:styleId="a4">
    <w:name w:val="Date"/>
    <w:basedOn w:val="a"/>
    <w:next w:val="a"/>
    <w:link w:val="Char0"/>
    <w:uiPriority w:val="99"/>
    <w:semiHidden/>
    <w:unhideWhenUsed/>
    <w:rsid w:val="0087199D"/>
    <w:pPr>
      <w:ind w:leftChars="2500" w:left="100"/>
    </w:pPr>
  </w:style>
  <w:style w:type="character" w:customStyle="1" w:styleId="Char0">
    <w:name w:val="日期 Char"/>
    <w:basedOn w:val="a0"/>
    <w:link w:val="a4"/>
    <w:uiPriority w:val="99"/>
    <w:semiHidden/>
    <w:rsid w:val="0087199D"/>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xuyu</dc:creator>
  <cp:lastModifiedBy>杨艳</cp:lastModifiedBy>
  <cp:revision>16</cp:revision>
  <dcterms:created xsi:type="dcterms:W3CDTF">2018-11-05T01:51:00Z</dcterms:created>
  <dcterms:modified xsi:type="dcterms:W3CDTF">2019-01-30T09:17:00Z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